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jc w:val="left"/>
        <w:textAlignment w:val="baseline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附件1</w:t>
      </w:r>
    </w:p>
    <w:p>
      <w:pPr>
        <w:spacing w:before="312" w:beforeLines="100" w:after="156" w:afterLines="5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泉州华光职业学院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第八届科研学术论坛</w:t>
      </w:r>
    </w:p>
    <w:p>
      <w:pPr>
        <w:spacing w:before="312" w:beforeLines="100" w:after="156" w:afterLines="5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活动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方案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80" w:lineRule="exact"/>
        <w:ind w:firstLine="696" w:firstLineChars="200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一、活动主题：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融合赋能，变革创新：数智时代职业教育高质量发展研究</w:t>
      </w:r>
    </w:p>
    <w:p>
      <w:pPr>
        <w:spacing w:line="580" w:lineRule="exact"/>
        <w:ind w:firstLine="696" w:firstLineChars="200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二、活动目的：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探讨职业教育数字化转型，助力学校高质量发展。</w:t>
      </w:r>
    </w:p>
    <w:p>
      <w:pPr>
        <w:spacing w:line="580" w:lineRule="exact"/>
        <w:ind w:firstLine="696" w:firstLineChars="200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三、活动时间：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2023年12月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default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四、活动地点：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台商校区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五、活动内容：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1.优秀论文征集；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2.职业教育高质量发展论坛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（2场学术讲座）；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3.课题项目结题证书颁发及优秀科研工作者颁奖；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default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六、活动</w:t>
      </w:r>
      <w:r>
        <w:rPr>
          <w:rFonts w:hint="default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要求</w:t>
      </w: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1.本次论坛坚持学术原创性，投稿者要严格遵守学术道德，杜绝一切形式的学术不端行为；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2.为扩大学术影响，各单位/部门应积极动员本单位/部门人员参加本次活动。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default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七</w:t>
      </w: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eastAsia="zh-CN"/>
        </w:rPr>
        <w:t>、</w:t>
      </w: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活动经费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本次活动经费含优秀论文奖金、专家费用、其它费用支出等，活动经费按照实报实销列支。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  <w:t>八</w:t>
      </w:r>
      <w:r>
        <w:rPr>
          <w:rFonts w:hint="eastAsia" w:ascii="方正公文黑体" w:hAnsi="方正公文黑体" w:eastAsia="方正公文黑体" w:cs="方正公文黑体"/>
          <w:spacing w:val="14"/>
          <w:sz w:val="32"/>
          <w:szCs w:val="32"/>
          <w:lang w:eastAsia="zh-CN"/>
        </w:rPr>
        <w:t>、联系人及方式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1.科研处联系方式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联系人：林小云，联系电话：0595-87354477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邮箱：hgu_kyc@163.com； 邮 编：362121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地址：泉州市台投区洛阳大道489号中区行政楼3楼科研处。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2.科研工作平台支持：QQ群627064865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19EB7-C95B-4088-AA86-A298DDE48C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5880FF-E2DD-4FD0-B238-5773E2561E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9E1777-0040-46D3-9369-820F87FA7F5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3B4C84B-CFA5-4EC9-A443-0C11DE30CF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01CF32DE"/>
    <w:rsid w:val="04353305"/>
    <w:rsid w:val="0627169F"/>
    <w:rsid w:val="082524BC"/>
    <w:rsid w:val="095F1E02"/>
    <w:rsid w:val="0B2851EB"/>
    <w:rsid w:val="1A523C37"/>
    <w:rsid w:val="1F3C5FFF"/>
    <w:rsid w:val="20B5172A"/>
    <w:rsid w:val="220F2D22"/>
    <w:rsid w:val="225E003A"/>
    <w:rsid w:val="24AB32DF"/>
    <w:rsid w:val="293B3E77"/>
    <w:rsid w:val="31101099"/>
    <w:rsid w:val="311C6E00"/>
    <w:rsid w:val="339C09C3"/>
    <w:rsid w:val="342F0479"/>
    <w:rsid w:val="3A053FB1"/>
    <w:rsid w:val="3AB64469"/>
    <w:rsid w:val="3CC05722"/>
    <w:rsid w:val="45A86A88"/>
    <w:rsid w:val="46712183"/>
    <w:rsid w:val="48845EC3"/>
    <w:rsid w:val="4AA91A2A"/>
    <w:rsid w:val="52260B25"/>
    <w:rsid w:val="52C76582"/>
    <w:rsid w:val="54A656ED"/>
    <w:rsid w:val="57684EDC"/>
    <w:rsid w:val="5BDE751B"/>
    <w:rsid w:val="5D30024A"/>
    <w:rsid w:val="5E8048B9"/>
    <w:rsid w:val="602B5288"/>
    <w:rsid w:val="61243C22"/>
    <w:rsid w:val="641076AA"/>
    <w:rsid w:val="6A9811DC"/>
    <w:rsid w:val="6B5F5E89"/>
    <w:rsid w:val="6D371181"/>
    <w:rsid w:val="6FE0340A"/>
    <w:rsid w:val="7DAE58BA"/>
    <w:rsid w:val="7EA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2023-09-13T01:22:00Z</dcterms:created>
  <dc:creator>Administrator</dc:creator>
  <cp:lastModifiedBy>连先森</cp:lastModifiedBy>
  <cp:lastPrinted>2023-10-08T06:22:00Z</cp:lastPrinted>
  <dcterms:modified xsi:type="dcterms:W3CDTF">2023-10-09T02:09:44Z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AFB7BF6082CC41BFBBCED1AA47FF49DE_12</vt:lpwstr>
  </property>
</Properties>
</file>